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560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国科能源新建</w:t>
      </w:r>
      <w:r>
        <w:rPr>
          <w:rStyle w:val="6"/>
          <w:rFonts w:hint="eastAsia" w:ascii="宋体" w:hAnsi="宋体" w:eastAsia="宋体" w:cs="宋体"/>
          <w:b/>
          <w:bCs/>
          <w:sz w:val="44"/>
          <w:szCs w:val="44"/>
        </w:rPr>
        <w:t>20GWh储能动力电池产线设备</w:t>
      </w:r>
    </w:p>
    <w:p w14:paraId="26E4DD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Style w:val="6"/>
          <w:rFonts w:hint="eastAsia" w:ascii="宋体" w:hAnsi="宋体" w:eastAsia="宋体" w:cs="宋体"/>
          <w:b/>
          <w:bCs/>
          <w:sz w:val="44"/>
          <w:szCs w:val="44"/>
        </w:rPr>
        <w:t>采购项目招标公告</w:t>
      </w:r>
    </w:p>
    <w:p w14:paraId="470CF3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rightChars="0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1.</w:t>
      </w: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招标条件</w:t>
      </w:r>
      <w:bookmarkStart w:id="0" w:name="_GoBack"/>
      <w:bookmarkEnd w:id="0"/>
    </w:p>
    <w:p w14:paraId="13CED6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1.1项目名称：国科能源新建20GWh储能动力电池产线设备采购项目</w:t>
      </w:r>
    </w:p>
    <w:p w14:paraId="3E7B01B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right="0" w:rightChars="0" w:firstLine="560" w:firstLineChars="200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1.2招标人：国科能源（滁州）有限公司</w:t>
      </w:r>
    </w:p>
    <w:p w14:paraId="4654A27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right="0" w:rightChars="0" w:firstLine="560" w:firstLineChars="200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1.3项目业主：国科能源（滁州）有限公司</w:t>
      </w:r>
    </w:p>
    <w:p w14:paraId="2155455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right="0" w:rightChars="0" w:firstLine="560" w:firstLineChars="200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1.4资金来源：自筹</w:t>
      </w:r>
    </w:p>
    <w:p w14:paraId="525DBA8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right="0" w:rightChars="0" w:firstLine="560" w:firstLineChars="200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1.5项目出资比例：100%</w:t>
      </w:r>
    </w:p>
    <w:p w14:paraId="429F051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right="0" w:rightChars="0" w:firstLine="560" w:firstLineChars="200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1.6资金落实情况：已落实</w:t>
      </w:r>
    </w:p>
    <w:p w14:paraId="24D946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2.项目概况与招标范围</w:t>
      </w:r>
    </w:p>
    <w:p w14:paraId="5BC8B51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2.1招标项目名称：国科能源新建20GWh储能动力电池产线设备采购项目</w:t>
      </w:r>
    </w:p>
    <w:p w14:paraId="08F519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2.2建设地点：安徽、四川、江苏。</w:t>
      </w:r>
    </w:p>
    <w:p w14:paraId="20B2C03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2.3建设规模：20GWh储能动力电池产线设备。</w:t>
      </w:r>
    </w:p>
    <w:p w14:paraId="04D7E32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2.4招标范围：储能动力电池产线设备的采购，包括设备及材料供货、包装、运输、保管、保险、安装、调试、试运行、技术资料、验收测试、培训、验证、专用工具、质保期内的备品备件供应、质保和售后服务等内容，保证达到验收标准要求等全部责任、风险和义务。储能动力电池产线设备采购清单，详见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4"/>
        <w:gridCol w:w="1794"/>
        <w:gridCol w:w="1794"/>
        <w:gridCol w:w="1794"/>
      </w:tblGrid>
      <w:tr w14:paraId="18D1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970" w:type="dxa"/>
            <w:gridSpan w:val="5"/>
          </w:tcPr>
          <w:p w14:paraId="3A44083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 w:firstLine="880" w:firstLineChars="20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4"/>
                <w:szCs w:val="44"/>
                <w:lang w:val="en-US" w:eastAsia="zh-CN"/>
              </w:rPr>
              <w:t>20GWh储能动力电池产线设备</w:t>
            </w:r>
          </w:p>
        </w:tc>
      </w:tr>
      <w:tr w14:paraId="0BDC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94" w:type="dxa"/>
          </w:tcPr>
          <w:p w14:paraId="0E471AF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合浆</w:t>
            </w:r>
          </w:p>
        </w:tc>
        <w:tc>
          <w:tcPr>
            <w:tcW w:w="1794" w:type="dxa"/>
          </w:tcPr>
          <w:p w14:paraId="3508B38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涂布</w:t>
            </w:r>
          </w:p>
        </w:tc>
        <w:tc>
          <w:tcPr>
            <w:tcW w:w="1794" w:type="dxa"/>
          </w:tcPr>
          <w:p w14:paraId="15E68FF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辊分</w:t>
            </w:r>
          </w:p>
        </w:tc>
        <w:tc>
          <w:tcPr>
            <w:tcW w:w="1794" w:type="dxa"/>
          </w:tcPr>
          <w:p w14:paraId="5117C41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切卷</w:t>
            </w:r>
          </w:p>
        </w:tc>
        <w:tc>
          <w:tcPr>
            <w:tcW w:w="1794" w:type="dxa"/>
          </w:tcPr>
          <w:p w14:paraId="2BA87BF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组装</w:t>
            </w:r>
          </w:p>
        </w:tc>
      </w:tr>
      <w:tr w14:paraId="3085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94" w:type="dxa"/>
          </w:tcPr>
          <w:p w14:paraId="1E32BB8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烘箱</w:t>
            </w:r>
          </w:p>
        </w:tc>
        <w:tc>
          <w:tcPr>
            <w:tcW w:w="1794" w:type="dxa"/>
          </w:tcPr>
          <w:p w14:paraId="6979551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1" w:beforeLines="67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注液/清洗</w:t>
            </w:r>
          </w:p>
        </w:tc>
        <w:tc>
          <w:tcPr>
            <w:tcW w:w="1794" w:type="dxa"/>
          </w:tcPr>
          <w:p w14:paraId="481B5BD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化成/分容</w:t>
            </w:r>
          </w:p>
        </w:tc>
        <w:tc>
          <w:tcPr>
            <w:tcW w:w="1794" w:type="dxa"/>
          </w:tcPr>
          <w:p w14:paraId="7CCB62E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物流分档</w:t>
            </w:r>
          </w:p>
          <w:p w14:paraId="3B4B900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系统</w:t>
            </w:r>
          </w:p>
        </w:tc>
        <w:tc>
          <w:tcPr>
            <w:tcW w:w="1794" w:type="dxa"/>
          </w:tcPr>
          <w:p w14:paraId="4AEDADD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包蓝膜</w:t>
            </w:r>
          </w:p>
        </w:tc>
      </w:tr>
      <w:tr w14:paraId="0304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545418A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AGV</w:t>
            </w:r>
          </w:p>
        </w:tc>
        <w:tc>
          <w:tcPr>
            <w:tcW w:w="1794" w:type="dxa"/>
          </w:tcPr>
          <w:p w14:paraId="49856F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纯水系统</w:t>
            </w:r>
          </w:p>
        </w:tc>
        <w:tc>
          <w:tcPr>
            <w:tcW w:w="1794" w:type="dxa"/>
          </w:tcPr>
          <w:p w14:paraId="5250E66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真空系统</w:t>
            </w:r>
          </w:p>
        </w:tc>
        <w:tc>
          <w:tcPr>
            <w:tcW w:w="1794" w:type="dxa"/>
          </w:tcPr>
          <w:p w14:paraId="43166CA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空压机</w:t>
            </w:r>
          </w:p>
          <w:p w14:paraId="7D402B5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系统</w:t>
            </w:r>
          </w:p>
        </w:tc>
        <w:tc>
          <w:tcPr>
            <w:tcW w:w="1794" w:type="dxa"/>
          </w:tcPr>
          <w:p w14:paraId="1949127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NMP</w:t>
            </w:r>
          </w:p>
          <w:p w14:paraId="22B6D50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回收系统及储运系统+余热回收系统</w:t>
            </w:r>
          </w:p>
        </w:tc>
      </w:tr>
      <w:tr w14:paraId="6CE0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1739EE2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除尘系统+</w:t>
            </w:r>
          </w:p>
          <w:p w14:paraId="1313E71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废气处理</w:t>
            </w:r>
          </w:p>
        </w:tc>
        <w:tc>
          <w:tcPr>
            <w:tcW w:w="1794" w:type="dxa"/>
            <w:vAlign w:val="top"/>
          </w:tcPr>
          <w:p w14:paraId="0D2486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除湿机</w:t>
            </w:r>
          </w:p>
        </w:tc>
        <w:tc>
          <w:tcPr>
            <w:tcW w:w="1794" w:type="dxa"/>
            <w:vAlign w:val="top"/>
          </w:tcPr>
          <w:p w14:paraId="32120B7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空调箱</w:t>
            </w:r>
          </w:p>
        </w:tc>
        <w:tc>
          <w:tcPr>
            <w:tcW w:w="1794" w:type="dxa"/>
            <w:vAlign w:val="top"/>
          </w:tcPr>
          <w:p w14:paraId="5B5FF9A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冷水机组</w:t>
            </w:r>
          </w:p>
        </w:tc>
        <w:tc>
          <w:tcPr>
            <w:tcW w:w="1794" w:type="dxa"/>
            <w:vAlign w:val="top"/>
          </w:tcPr>
          <w:p w14:paraId="254AE2D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液氮系统+</w:t>
            </w:r>
          </w:p>
          <w:p w14:paraId="5A8F9BF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氮气增压泵</w:t>
            </w:r>
          </w:p>
        </w:tc>
      </w:tr>
      <w:tr w14:paraId="35D0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5790A13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污水站</w:t>
            </w:r>
          </w:p>
        </w:tc>
        <w:tc>
          <w:tcPr>
            <w:tcW w:w="1794" w:type="dxa"/>
            <w:vAlign w:val="top"/>
          </w:tcPr>
          <w:p w14:paraId="42EA106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冷水机</w:t>
            </w:r>
          </w:p>
          <w:p w14:paraId="55343AC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冷却塔</w:t>
            </w:r>
          </w:p>
        </w:tc>
        <w:tc>
          <w:tcPr>
            <w:tcW w:w="1794" w:type="dxa"/>
            <w:vAlign w:val="top"/>
          </w:tcPr>
          <w:p w14:paraId="3906258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冷冻、冷却</w:t>
            </w:r>
          </w:p>
          <w:p w14:paraId="2020630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水泵</w:t>
            </w:r>
          </w:p>
        </w:tc>
        <w:tc>
          <w:tcPr>
            <w:tcW w:w="1794" w:type="dxa"/>
            <w:vAlign w:val="top"/>
          </w:tcPr>
          <w:p w14:paraId="55CEB0C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变压器</w:t>
            </w:r>
          </w:p>
        </w:tc>
        <w:tc>
          <w:tcPr>
            <w:tcW w:w="1794" w:type="dxa"/>
            <w:vAlign w:val="top"/>
          </w:tcPr>
          <w:p w14:paraId="6BA1A5C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高低压柜</w:t>
            </w:r>
          </w:p>
        </w:tc>
      </w:tr>
      <w:tr w14:paraId="735F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794" w:type="dxa"/>
          </w:tcPr>
          <w:p w14:paraId="3020859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 w:line="240" w:lineRule="auto"/>
              <w:ind w:right="0" w:right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工装夹具</w:t>
            </w:r>
          </w:p>
        </w:tc>
        <w:tc>
          <w:tcPr>
            <w:tcW w:w="1794" w:type="dxa"/>
            <w:vAlign w:val="top"/>
          </w:tcPr>
          <w:p w14:paraId="037CB53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托盘</w:t>
            </w:r>
          </w:p>
        </w:tc>
        <w:tc>
          <w:tcPr>
            <w:tcW w:w="1794" w:type="dxa"/>
            <w:vAlign w:val="top"/>
          </w:tcPr>
          <w:p w14:paraId="48B58FA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信息化（MES）</w:t>
            </w:r>
          </w:p>
        </w:tc>
        <w:tc>
          <w:tcPr>
            <w:tcW w:w="1794" w:type="dxa"/>
            <w:vAlign w:val="top"/>
          </w:tcPr>
          <w:p w14:paraId="48768F6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检测设备</w:t>
            </w:r>
          </w:p>
        </w:tc>
        <w:tc>
          <w:tcPr>
            <w:tcW w:w="1794" w:type="dxa"/>
            <w:vAlign w:val="top"/>
          </w:tcPr>
          <w:p w14:paraId="7F30F0A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数据库</w:t>
            </w:r>
          </w:p>
        </w:tc>
      </w:tr>
    </w:tbl>
    <w:p w14:paraId="6C92FE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Chars="0" w:right="0" w:rightChars="0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3.投标人资格要求</w:t>
      </w:r>
    </w:p>
    <w:p w14:paraId="03A840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3.1 投标人须是具有独立法人资格的核心产品制造商，具有履行合同所必需的设备和专业技术能力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AEF51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投标人应具有足够的设备制造产能与调试场地，在规定的时间内完成设备加工制作，并在发货前完成设备联机调试。</w:t>
      </w:r>
    </w:p>
    <w:p w14:paraId="18EBC7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3.3 投标人近三年内（2023年至今）在经营活动中无骗取中标、严重违约及重大质量安全事故记录。</w:t>
      </w:r>
    </w:p>
    <w:p w14:paraId="56197DE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3.4 投标人的注册资本金需大于1000万元，社保人数不少于100人。</w:t>
      </w:r>
    </w:p>
    <w:p w14:paraId="32DA41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Chars="0" w:right="0" w:rightChars="0"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3.5 投标人同类项目的业绩不得少于5个，需提交近三年（2023年至今）经审计的完整财务报告，包括资产负债表、利润表、现金流量表及财务报表附注。</w:t>
      </w:r>
    </w:p>
    <w:p w14:paraId="6F2CF6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Chars="0" w:right="0" w:rightChars="0"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AFC87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Chars="0" w:right="0" w:rightChars="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4.招标文件的获取</w:t>
      </w:r>
    </w:p>
    <w:p w14:paraId="3E7250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4.1 </w:t>
      </w: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凡有意参加投标者，请于2026年4月3日至2026年4月10日17:00（北京时间）止，请将报名资料扫描件发送至下述联系邮箱（邮件格式：项目名称+设备名称+公司全称+联系人+手机+邮箱），原件需备好待查，符合资格的投标人将被正式邀请参加投标。</w:t>
      </w:r>
    </w:p>
    <w:p w14:paraId="29CA73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4.2 报名资料（装订成册并加盖公章）：</w:t>
      </w:r>
    </w:p>
    <w:p w14:paraId="6B1FB6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4.2.1法人代表授权书原件及被授权人身份证复印件。</w:t>
      </w:r>
    </w:p>
    <w:p w14:paraId="023A9F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4.2.2有效的《营业执照》副本复印件。</w:t>
      </w:r>
    </w:p>
    <w:p w14:paraId="7FB644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4.2.3近三年内同类项目业绩合同关键页复印件。</w:t>
      </w:r>
    </w:p>
    <w:p w14:paraId="72595A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ind w:left="0" w:leftChars="0" w:right="0" w:rightChars="0" w:firstLine="0" w:firstLineChars="0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5.</w:t>
      </w: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资格审查方式：本招标项目采用资格后审方式进行资格审查。</w:t>
      </w:r>
    </w:p>
    <w:p w14:paraId="729307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0" w:firstLineChars="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6.</w:t>
      </w: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发布公告的媒介：本次招标公告只在国科能源官网平台（www.cnnetc.com）上发布，其他媒体转载无效。</w:t>
      </w:r>
    </w:p>
    <w:p w14:paraId="17A6CF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7. 联系方式</w:t>
      </w:r>
    </w:p>
    <w:p w14:paraId="44ABD1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招标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国科能源（滁州）有限公司</w:t>
      </w:r>
    </w:p>
    <w:p w14:paraId="4C48BA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安徽省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滁州市定远县连江路与泉坞山大道交叉口西南角</w:t>
      </w:r>
    </w:p>
    <w:p w14:paraId="186CD9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常宗涛</w:t>
      </w:r>
    </w:p>
    <w:p w14:paraId="1856B4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18856036509</w:t>
      </w:r>
    </w:p>
    <w:p w14:paraId="67B3BF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邮箱：changzongtao@cnnetc.com</w:t>
      </w:r>
    </w:p>
    <w:p w14:paraId="407F6498"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3922"/>
    <w:rsid w:val="27646231"/>
    <w:rsid w:val="29B35277"/>
    <w:rsid w:val="2E8F60DB"/>
    <w:rsid w:val="3F9F1647"/>
    <w:rsid w:val="53FF50B7"/>
    <w:rsid w:val="6F3E3922"/>
    <w:rsid w:val="7C5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38bf0809-aef7-48c1-881d-56ae90f61156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56197DEA</paraID>
      <start>20</start>
      <end>22</end>
      <status>modified</status>
      <modifiedWord>万元</modifiedWord>
      <trackRevisions>false</trackRevisions>
    </reviewItem>
    <reviewItem>
      <errorID>43bac1c3-22a0-48cc-9120-0c290bd53659</errorID>
      <errorWord>下午17:00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24小时制的时间，不需要强调“下午”。</explain>
      <paraID>3E725079</paraID>
      <start>35</start>
      <end>40</end>
      <status>modified</status>
      <modifiedWord>17:00</modifiedWord>
      <trackRevisions>false</trackRevisions>
    </reviewItem>
    <reviewItem>
      <errorID>1098419a-1dca-4430-9233-5baadde30050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7293078C</paraID>
      <start>41</start>
      <end>42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13c46e-90fe-40c2-b110-05a0d196b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1188</Characters>
  <Lines>0</Lines>
  <Paragraphs>0</Paragraphs>
  <TotalTime>110</TotalTime>
  <ScaleCrop>false</ScaleCrop>
  <LinksUpToDate>false</LinksUpToDate>
  <CharactersWithSpaces>1196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2026-03-27T03:42:00Z</dcterms:created>
  <dc:creator>挥霍过才知那是青春</dc:creator>
  <cp:lastModifiedBy>挥霍过才知那是青春</cp:lastModifiedBy>
  <dcterms:modified xsi:type="dcterms:W3CDTF">2026-04-03T04:33:27Z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EF7EC3259FBB483BB354E1166DB5542E_13</vt:lpwstr>
  </property>
  <property fmtid="{D5CDD505-2E9C-101B-9397-08002B2CF9AE}" pid="4" name="KSOTemplateDocerSaveRecord">
    <vt:lpwstr>eyJoZGlkIjoiNzZmMjFkOTg0ZTdkOTMyMzZmNzRiZTA5MGNmMmExYjQiLCJ1c2VySWQiOiIyMTY1MDY4MzcifQ==</vt:lpwstr>
  </property>
</Properties>
</file>